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u w:val="single"/>
        </w:rPr>
        <w:t>Инициативный проект:</w:t>
      </w:r>
      <w:r w:rsidRPr="00F213E9">
        <w:rPr>
          <w:rFonts w:ascii="PT Astra Serif" w:hAnsi="PT Astra Serif"/>
          <w:b/>
          <w:sz w:val="24"/>
          <w:szCs w:val="24"/>
        </w:rPr>
        <w:t xml:space="preserve"> </w:t>
      </w:r>
      <w:r w:rsidRPr="00F213E9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Сквер 55 микрорайона</w:t>
      </w:r>
      <w:r w:rsidRPr="00F213E9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.</w:t>
      </w:r>
    </w:p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40CAF">
        <w:rPr>
          <w:rFonts w:ascii="PT Astra Serif" w:hAnsi="PT Astra Serif"/>
          <w:b/>
          <w:sz w:val="24"/>
          <w:szCs w:val="24"/>
          <w:u w:val="single"/>
        </w:rPr>
        <w:t>Территория реализации инициативного проекта</w:t>
      </w:r>
      <w:r w:rsidRPr="00F40CAF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определена распоряжением Администрации города Челябинска от 11.10.2022 № 11787-р (с изм. от 31.10.2022).</w:t>
      </w:r>
    </w:p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Данный проект выдвигается для получения финансовой поддержки за счёт межбюджетных трансфертов из областного бюджета. 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F213E9">
        <w:rPr>
          <w:rFonts w:ascii="PT Astra Serif" w:hAnsi="PT Astra Serif"/>
          <w:b/>
          <w:sz w:val="24"/>
          <w:szCs w:val="24"/>
          <w:u w:val="single"/>
        </w:rPr>
        <w:t>Инициатор проекта</w:t>
      </w:r>
      <w:r>
        <w:rPr>
          <w:rFonts w:ascii="PT Astra Serif" w:hAnsi="PT Astra Serif"/>
          <w:b/>
          <w:sz w:val="24"/>
          <w:szCs w:val="24"/>
          <w:u w:val="single"/>
        </w:rPr>
        <w:t>:</w:t>
      </w:r>
      <w:r w:rsidRPr="00F40CAF">
        <w:rPr>
          <w:rFonts w:ascii="PT Astra Serif" w:hAnsi="PT Astra Serif"/>
          <w:sz w:val="24"/>
          <w:szCs w:val="24"/>
        </w:rPr>
        <w:t xml:space="preserve"> Индивидуальный предприниматель </w:t>
      </w:r>
      <w:proofErr w:type="spellStart"/>
      <w:r>
        <w:rPr>
          <w:rFonts w:ascii="PT Astra Serif" w:hAnsi="PT Astra Serif"/>
          <w:sz w:val="24"/>
          <w:szCs w:val="24"/>
        </w:rPr>
        <w:t>Григорчик</w:t>
      </w:r>
      <w:proofErr w:type="spellEnd"/>
      <w:r>
        <w:rPr>
          <w:rFonts w:ascii="PT Astra Serif" w:hAnsi="PT Astra Serif"/>
          <w:sz w:val="24"/>
          <w:szCs w:val="24"/>
        </w:rPr>
        <w:t xml:space="preserve"> Д.П.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F4703">
        <w:rPr>
          <w:rFonts w:ascii="PT Astra Serif" w:hAnsi="PT Astra Serif"/>
          <w:b/>
          <w:sz w:val="24"/>
          <w:szCs w:val="24"/>
          <w:u w:val="single"/>
        </w:rPr>
        <w:t>Цель проекта:</w:t>
      </w:r>
      <w:r w:rsidRPr="00F213E9">
        <w:rPr>
          <w:rFonts w:ascii="PT Astra Serif" w:hAnsi="PT Astra Serif"/>
          <w:sz w:val="24"/>
          <w:szCs w:val="24"/>
        </w:rPr>
        <w:t xml:space="preserve"> повышение уровня и качества жизни населения Курчатовского района города Челябинска.</w:t>
      </w:r>
    </w:p>
    <w:p w:rsidR="00DD5EE3" w:rsidRPr="00EF4703" w:rsidRDefault="00DD5EE3" w:rsidP="00DD5EE3">
      <w:p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EF4703">
        <w:rPr>
          <w:rFonts w:ascii="PT Astra Serif" w:hAnsi="PT Astra Serif"/>
          <w:b/>
          <w:sz w:val="24"/>
          <w:szCs w:val="24"/>
          <w:u w:val="single"/>
        </w:rPr>
        <w:t>Задачи проекта: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>1) приведение территории сквера в соответствие с современными требованиями к уровню благоустройства;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>2) приведение территории сквера в надлежащее эстетическое состояние.</w:t>
      </w:r>
    </w:p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b/>
          <w:sz w:val="24"/>
          <w:szCs w:val="24"/>
          <w:u w:val="single"/>
        </w:rPr>
        <w:t>Описание проблемы:</w:t>
      </w:r>
      <w:r w:rsidRPr="00F213E9">
        <w:rPr>
          <w:rFonts w:ascii="PT Astra Serif" w:hAnsi="PT Astra Serif"/>
          <w:sz w:val="24"/>
          <w:szCs w:val="24"/>
        </w:rPr>
        <w:t xml:space="preserve"> </w:t>
      </w:r>
    </w:p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В настоящее время т</w:t>
      </w:r>
      <w:r w:rsidRPr="00F213E9">
        <w:rPr>
          <w:rFonts w:ascii="PT Astra Serif" w:hAnsi="PT Astra Serif"/>
          <w:sz w:val="24"/>
          <w:szCs w:val="24"/>
        </w:rPr>
        <w:t xml:space="preserve">ерритория сквера находится в </w:t>
      </w:r>
      <w:r>
        <w:rPr>
          <w:rFonts w:ascii="PT Astra Serif" w:hAnsi="PT Astra Serif"/>
          <w:sz w:val="24"/>
          <w:szCs w:val="24"/>
        </w:rPr>
        <w:t>неудовлетворительном состоянии: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отсутствует освещение;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>- отсутствуют малые архитектурные формы (урны, скамейки, детские игровые формы);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 xml:space="preserve">- зеленые насаждения находятся в аварийном состоянии; 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>- отсутствуют пешеходные дорожки;</w:t>
      </w:r>
    </w:p>
    <w:p w:rsidR="00DD5EE3" w:rsidRPr="00EF4703" w:rsidRDefault="00DD5EE3" w:rsidP="00DD5EE3">
      <w:p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ab/>
      </w:r>
      <w:r w:rsidRPr="00EF4703">
        <w:rPr>
          <w:rFonts w:ascii="PT Astra Serif" w:hAnsi="PT Astra Serif"/>
          <w:b/>
          <w:sz w:val="24"/>
          <w:szCs w:val="24"/>
          <w:u w:val="single"/>
        </w:rPr>
        <w:t>Для решения вышеуказанной проблемы, предлагается реализовать проект благоустройства сквера, которым предусмотрено: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устройство современного наружного освещения;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>- устройство пешеходных дорожек (тротуаров);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 xml:space="preserve">- площадки для отдыха взрослых и детей; 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>- устройство малых архитектурных форм (урны, скамейки, детские игровые формы,)</w:t>
      </w:r>
    </w:p>
    <w:p w:rsidR="00DD5EE3" w:rsidRPr="00F213E9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>- озеленение (снос аварийных деревьев, высадка новых зеленых на</w:t>
      </w:r>
      <w:r>
        <w:rPr>
          <w:rFonts w:ascii="PT Astra Serif" w:hAnsi="PT Astra Serif"/>
          <w:sz w:val="24"/>
          <w:szCs w:val="24"/>
        </w:rPr>
        <w:t>саждений: деревьев, кустарников</w:t>
      </w:r>
      <w:r w:rsidRPr="00F213E9">
        <w:rPr>
          <w:rFonts w:ascii="PT Astra Serif" w:hAnsi="PT Astra Serif"/>
          <w:sz w:val="24"/>
          <w:szCs w:val="24"/>
        </w:rPr>
        <w:t>).</w:t>
      </w:r>
    </w:p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40CAF">
        <w:rPr>
          <w:rFonts w:ascii="PT Astra Serif" w:hAnsi="PT Astra Serif"/>
          <w:b/>
          <w:sz w:val="24"/>
          <w:szCs w:val="24"/>
          <w:u w:val="single"/>
        </w:rPr>
        <w:t>Ожидаемые результаты от реализации инициативного проекта</w:t>
      </w:r>
      <w:r>
        <w:rPr>
          <w:rFonts w:ascii="PT Astra Serif" w:hAnsi="PT Astra Serif"/>
          <w:sz w:val="24"/>
          <w:szCs w:val="24"/>
        </w:rPr>
        <w:t>:</w:t>
      </w:r>
    </w:p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F213E9">
        <w:rPr>
          <w:rFonts w:ascii="PT Astra Serif" w:hAnsi="PT Astra Serif"/>
          <w:sz w:val="24"/>
          <w:szCs w:val="24"/>
        </w:rPr>
        <w:tab/>
        <w:t>Увеличение количества благоустроенных общественных территорий Курчатовского района города Челябинска для проведения досуга и отдыха граждан. Повышение уро</w:t>
      </w:r>
      <w:r>
        <w:rPr>
          <w:rFonts w:ascii="PT Astra Serif" w:hAnsi="PT Astra Serif"/>
          <w:sz w:val="24"/>
          <w:szCs w:val="24"/>
        </w:rPr>
        <w:t>вня и качества жизни населения.</w:t>
      </w:r>
    </w:p>
    <w:p w:rsidR="00DD5EE3" w:rsidRDefault="00DD5EE3" w:rsidP="00DD5E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DD5EE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EF4703">
        <w:rPr>
          <w:rFonts w:ascii="PT Astra Serif" w:hAnsi="PT Astra Serif"/>
          <w:sz w:val="24"/>
          <w:szCs w:val="24"/>
        </w:rPr>
        <w:t xml:space="preserve">Предварительная расчетная стоимость реализации данного инициативного проекта </w:t>
      </w:r>
      <w:r>
        <w:rPr>
          <w:rFonts w:ascii="PT Astra Serif" w:hAnsi="PT Astra Serif"/>
          <w:sz w:val="24"/>
          <w:szCs w:val="24"/>
        </w:rPr>
        <w:t>–</w:t>
      </w:r>
      <w:r w:rsidRPr="00EF470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20 000 000,00 рублей.</w:t>
      </w:r>
    </w:p>
    <w:p w:rsidR="00DD5EE3" w:rsidRPr="00EF4703" w:rsidRDefault="00DD5EE3" w:rsidP="00DD5EE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EF4703">
        <w:rPr>
          <w:rFonts w:ascii="PT Astra Serif" w:hAnsi="PT Astra Serif"/>
          <w:sz w:val="24"/>
          <w:szCs w:val="24"/>
        </w:rPr>
        <w:t xml:space="preserve">Также в реализации инициативного проекта планируется трудовое </w:t>
      </w:r>
      <w:r>
        <w:rPr>
          <w:rFonts w:ascii="PT Astra Serif" w:hAnsi="PT Astra Serif"/>
          <w:sz w:val="24"/>
          <w:szCs w:val="24"/>
        </w:rPr>
        <w:t xml:space="preserve">и финансовое </w:t>
      </w:r>
      <w:r w:rsidRPr="00EF4703">
        <w:rPr>
          <w:rFonts w:ascii="PT Astra Serif" w:hAnsi="PT Astra Serif"/>
          <w:sz w:val="24"/>
          <w:szCs w:val="24"/>
        </w:rPr>
        <w:t>участие индивидуального предпринимателя</w:t>
      </w:r>
      <w:r>
        <w:rPr>
          <w:rFonts w:ascii="PT Astra Serif" w:hAnsi="PT Astra Serif"/>
          <w:sz w:val="24"/>
          <w:szCs w:val="24"/>
        </w:rPr>
        <w:t xml:space="preserve"> и жителей района</w:t>
      </w:r>
      <w:r w:rsidRPr="00EF4703">
        <w:rPr>
          <w:rFonts w:ascii="PT Astra Serif" w:hAnsi="PT Astra Serif"/>
          <w:sz w:val="24"/>
          <w:szCs w:val="24"/>
        </w:rPr>
        <w:t>.</w:t>
      </w:r>
    </w:p>
    <w:p w:rsidR="00DD5EE3" w:rsidRDefault="00DD5EE3" w:rsidP="00DD5EE3">
      <w:pPr>
        <w:spacing w:after="0"/>
        <w:jc w:val="both"/>
      </w:pPr>
      <w:r w:rsidRPr="00EF4703">
        <w:rPr>
          <w:rFonts w:ascii="PT Astra Serif" w:hAnsi="PT Astra Serif"/>
          <w:sz w:val="24"/>
          <w:szCs w:val="24"/>
        </w:rPr>
        <w:t xml:space="preserve">Предполагаемые сроки реализации инициативного проекта </w:t>
      </w:r>
      <w:r>
        <w:rPr>
          <w:rFonts w:ascii="PT Astra Serif" w:hAnsi="PT Astra Serif"/>
          <w:sz w:val="24"/>
          <w:szCs w:val="24"/>
        </w:rPr>
        <w:t>–</w:t>
      </w:r>
      <w:r w:rsidRPr="00EF4703">
        <w:rPr>
          <w:rFonts w:ascii="PT Astra Serif" w:hAnsi="PT Astra Serif"/>
          <w:sz w:val="24"/>
          <w:szCs w:val="24"/>
        </w:rPr>
        <w:t xml:space="preserve"> </w:t>
      </w:r>
      <w:r w:rsidRPr="00EF4703">
        <w:rPr>
          <w:rFonts w:ascii="PT Astra Serif" w:hAnsi="PT Astra Serif"/>
          <w:b/>
          <w:sz w:val="24"/>
          <w:szCs w:val="24"/>
        </w:rPr>
        <w:t>202</w:t>
      </w:r>
      <w:r>
        <w:rPr>
          <w:rFonts w:ascii="PT Astra Serif" w:hAnsi="PT Astra Serif"/>
          <w:b/>
          <w:sz w:val="24"/>
          <w:szCs w:val="24"/>
        </w:rPr>
        <w:t xml:space="preserve">3 </w:t>
      </w:r>
      <w:r w:rsidRPr="00EF4703">
        <w:rPr>
          <w:rFonts w:ascii="PT Astra Serif" w:hAnsi="PT Astra Serif"/>
          <w:b/>
          <w:sz w:val="24"/>
          <w:szCs w:val="24"/>
        </w:rPr>
        <w:t>год.</w:t>
      </w:r>
    </w:p>
    <w:p w:rsidR="00DD5EE3" w:rsidRDefault="00DD5EE3" w:rsidP="00DD5EE3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980540" w:rsidRDefault="00980540">
      <w:bookmarkStart w:id="0" w:name="_GoBack"/>
      <w:bookmarkEnd w:id="0"/>
    </w:p>
    <w:sectPr w:rsidR="009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F"/>
    <w:rsid w:val="00980540"/>
    <w:rsid w:val="00DD5EE3"/>
    <w:rsid w:val="00E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315A-1778-480B-A46A-22F724B4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2</cp:revision>
  <dcterms:created xsi:type="dcterms:W3CDTF">2022-11-18T10:41:00Z</dcterms:created>
  <dcterms:modified xsi:type="dcterms:W3CDTF">2022-11-18T10:41:00Z</dcterms:modified>
</cp:coreProperties>
</file>